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Ind w:w="-459" w:type="dxa"/>
        <w:tblLook w:val="04A0"/>
      </w:tblPr>
      <w:tblGrid>
        <w:gridCol w:w="4473"/>
        <w:gridCol w:w="5736"/>
      </w:tblGrid>
      <w:tr w:rsidR="008A7127" w:rsidRPr="00985D31" w:rsidTr="005C3103">
        <w:trPr>
          <w:trHeight w:val="293"/>
        </w:trPr>
        <w:tc>
          <w:tcPr>
            <w:tcW w:w="4473" w:type="dxa"/>
          </w:tcPr>
          <w:p w:rsidR="008A7127" w:rsidRPr="00985D31" w:rsidRDefault="00BA4AEF" w:rsidP="005C3103">
            <w:pPr>
              <w:tabs>
                <w:tab w:val="left" w:pos="410"/>
                <w:tab w:val="center" w:pos="171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 &amp; ĐT</w:t>
            </w:r>
            <w:r w:rsidR="005C3103">
              <w:rPr>
                <w:sz w:val="26"/>
                <w:szCs w:val="26"/>
              </w:rPr>
              <w:t xml:space="preserve"> THỦ THỪA</w:t>
            </w:r>
          </w:p>
        </w:tc>
        <w:tc>
          <w:tcPr>
            <w:tcW w:w="5736" w:type="dxa"/>
          </w:tcPr>
          <w:p w:rsidR="008A7127" w:rsidRPr="00985D31" w:rsidRDefault="008A7127" w:rsidP="00F16411">
            <w:pPr>
              <w:jc w:val="center"/>
              <w:rPr>
                <w:b/>
                <w:sz w:val="26"/>
                <w:szCs w:val="26"/>
              </w:rPr>
            </w:pPr>
            <w:r w:rsidRPr="00985D3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A7127" w:rsidRPr="00985D31" w:rsidTr="005C3103">
        <w:trPr>
          <w:trHeight w:val="440"/>
        </w:trPr>
        <w:tc>
          <w:tcPr>
            <w:tcW w:w="4473" w:type="dxa"/>
          </w:tcPr>
          <w:p w:rsidR="008A7127" w:rsidRPr="00985D31" w:rsidRDefault="00BA4AEF" w:rsidP="005C31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LONG THUẬN</w:t>
            </w:r>
          </w:p>
          <w:p w:rsidR="008A7127" w:rsidRPr="00985D31" w:rsidRDefault="008A4E84" w:rsidP="005C3103">
            <w:pPr>
              <w:jc w:val="center"/>
              <w:rPr>
                <w:b/>
                <w:sz w:val="26"/>
                <w:szCs w:val="26"/>
              </w:rPr>
            </w:pPr>
            <w:r w:rsidRPr="008A4E84">
              <w:rPr>
                <w:b/>
                <w:noProof/>
                <w:sz w:val="26"/>
                <w:szCs w:val="26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55.05pt;margin-top:2.6pt;width:103.95pt;height: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"/>
              </w:pict>
            </w:r>
          </w:p>
        </w:tc>
        <w:tc>
          <w:tcPr>
            <w:tcW w:w="5736" w:type="dxa"/>
          </w:tcPr>
          <w:p w:rsidR="008A7127" w:rsidRPr="00985D31" w:rsidRDefault="008A4E84" w:rsidP="00F16411">
            <w:pPr>
              <w:jc w:val="center"/>
              <w:rPr>
                <w:b/>
                <w:sz w:val="26"/>
                <w:szCs w:val="26"/>
              </w:rPr>
            </w:pPr>
            <w:r w:rsidRPr="008A4E84">
              <w:rPr>
                <w:b/>
                <w:noProof/>
                <w:sz w:val="26"/>
                <w:szCs w:val="26"/>
                <w:lang w:val="en-GB" w:eastAsia="en-GB"/>
              </w:rPr>
              <w:pict>
                <v:shape id="Straight Arrow Connector 1" o:spid="_x0000_s1027" type="#_x0000_t32" style="position:absolute;left:0;text-align:left;margin-left:59.3pt;margin-top:17.55pt;width:156.6pt;height:.0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"/>
              </w:pict>
            </w:r>
            <w:r w:rsidR="008A7127" w:rsidRPr="00985D31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8A7127" w:rsidRPr="00985D31" w:rsidTr="005C3103">
        <w:trPr>
          <w:trHeight w:val="293"/>
        </w:trPr>
        <w:tc>
          <w:tcPr>
            <w:tcW w:w="4473" w:type="dxa"/>
          </w:tcPr>
          <w:p w:rsidR="008A7127" w:rsidRPr="00985D31" w:rsidRDefault="008A7127" w:rsidP="00BA4AEF">
            <w:pPr>
              <w:jc w:val="center"/>
              <w:rPr>
                <w:sz w:val="26"/>
                <w:szCs w:val="26"/>
              </w:rPr>
            </w:pPr>
            <w:r w:rsidRPr="00985D31">
              <w:rPr>
                <w:sz w:val="26"/>
                <w:szCs w:val="26"/>
              </w:rPr>
              <w:t xml:space="preserve">Số: </w:t>
            </w:r>
            <w:r w:rsidR="00BA4AEF">
              <w:rPr>
                <w:sz w:val="26"/>
                <w:szCs w:val="26"/>
              </w:rPr>
              <w:t xml:space="preserve">     </w:t>
            </w:r>
            <w:r w:rsidRPr="00985D3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KH</w:t>
            </w:r>
            <w:r w:rsidRPr="00985D31">
              <w:rPr>
                <w:sz w:val="26"/>
                <w:szCs w:val="26"/>
              </w:rPr>
              <w:t>-</w:t>
            </w:r>
            <w:r w:rsidR="00BA4AEF">
              <w:rPr>
                <w:sz w:val="26"/>
                <w:szCs w:val="26"/>
              </w:rPr>
              <w:t>THLT</w:t>
            </w:r>
          </w:p>
        </w:tc>
        <w:tc>
          <w:tcPr>
            <w:tcW w:w="5736" w:type="dxa"/>
          </w:tcPr>
          <w:p w:rsidR="008A7127" w:rsidRPr="00985D31" w:rsidRDefault="005C3103" w:rsidP="00BA4AE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</w:t>
            </w:r>
            <w:r w:rsidR="00BA4AEF">
              <w:rPr>
                <w:i/>
                <w:sz w:val="26"/>
                <w:szCs w:val="26"/>
              </w:rPr>
              <w:t>Long Thuận</w:t>
            </w:r>
            <w:r w:rsidR="008A7127" w:rsidRPr="00985D31">
              <w:rPr>
                <w:i/>
                <w:sz w:val="26"/>
                <w:szCs w:val="26"/>
              </w:rPr>
              <w:t>, ngày</w:t>
            </w:r>
            <w:r w:rsidR="00A0622D">
              <w:rPr>
                <w:i/>
                <w:sz w:val="26"/>
                <w:szCs w:val="26"/>
              </w:rPr>
              <w:t xml:space="preserve"> 21</w:t>
            </w:r>
            <w:r w:rsidR="00BA4AEF">
              <w:rPr>
                <w:i/>
                <w:sz w:val="26"/>
                <w:szCs w:val="26"/>
              </w:rPr>
              <w:t xml:space="preserve"> </w:t>
            </w:r>
            <w:r w:rsidR="008A7127" w:rsidRPr="00985D31">
              <w:rPr>
                <w:i/>
                <w:sz w:val="26"/>
                <w:szCs w:val="26"/>
              </w:rPr>
              <w:t xml:space="preserve">tháng </w:t>
            </w:r>
            <w:r w:rsidR="00135FE0">
              <w:rPr>
                <w:i/>
                <w:sz w:val="26"/>
                <w:szCs w:val="26"/>
              </w:rPr>
              <w:t>02</w:t>
            </w:r>
            <w:r w:rsidR="008A7127" w:rsidRPr="00985D31">
              <w:rPr>
                <w:i/>
                <w:sz w:val="26"/>
                <w:szCs w:val="26"/>
              </w:rPr>
              <w:t xml:space="preserve"> năm 20</w:t>
            </w:r>
            <w:r w:rsidR="00135FE0">
              <w:rPr>
                <w:i/>
                <w:sz w:val="26"/>
                <w:szCs w:val="26"/>
              </w:rPr>
              <w:t>20</w:t>
            </w:r>
          </w:p>
        </w:tc>
      </w:tr>
    </w:tbl>
    <w:p w:rsidR="008A7127" w:rsidRPr="00985D31" w:rsidRDefault="008A7127" w:rsidP="008A7127"/>
    <w:p w:rsidR="008A7127" w:rsidRPr="00985D31" w:rsidRDefault="008A7127" w:rsidP="009A0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:rsidR="00443F75" w:rsidRDefault="008A7127" w:rsidP="009A0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Tuyên truyền </w:t>
      </w:r>
      <w:r w:rsidR="00330A38">
        <w:rPr>
          <w:b/>
          <w:sz w:val="28"/>
          <w:szCs w:val="28"/>
        </w:rPr>
        <w:t xml:space="preserve">về </w:t>
      </w:r>
      <w:r w:rsidR="00135FE0">
        <w:rPr>
          <w:b/>
          <w:sz w:val="28"/>
          <w:szCs w:val="28"/>
        </w:rPr>
        <w:t xml:space="preserve">công tác phòng, chống </w:t>
      </w:r>
      <w:r w:rsidR="00B44CE0">
        <w:rPr>
          <w:b/>
          <w:sz w:val="28"/>
          <w:szCs w:val="28"/>
        </w:rPr>
        <w:t>dịch bệnh</w:t>
      </w:r>
    </w:p>
    <w:p w:rsidR="00443F75" w:rsidRDefault="009E6A39" w:rsidP="009A0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Covid - 19</w:t>
      </w:r>
      <w:r w:rsidR="00135FE0">
        <w:rPr>
          <w:b/>
          <w:sz w:val="28"/>
          <w:szCs w:val="28"/>
        </w:rPr>
        <w:t xml:space="preserve"> gây ra của </w:t>
      </w:r>
      <w:r w:rsidR="00BA4AEF">
        <w:rPr>
          <w:b/>
          <w:sz w:val="28"/>
          <w:szCs w:val="28"/>
        </w:rPr>
        <w:t>Trường TH Long Thuận</w:t>
      </w:r>
    </w:p>
    <w:p w:rsidR="008A7127" w:rsidRPr="00985D31" w:rsidRDefault="008A7127" w:rsidP="009A0A7A">
      <w:pPr>
        <w:jc w:val="center"/>
        <w:rPr>
          <w:sz w:val="16"/>
          <w:szCs w:val="16"/>
        </w:rPr>
      </w:pPr>
      <w:r w:rsidRPr="00985D31">
        <w:rPr>
          <w:sz w:val="16"/>
          <w:szCs w:val="16"/>
        </w:rPr>
        <w:t>___________________</w:t>
      </w:r>
    </w:p>
    <w:p w:rsidR="008A7127" w:rsidRPr="00985D31" w:rsidRDefault="008A7127" w:rsidP="008A7127">
      <w:pPr>
        <w:rPr>
          <w:sz w:val="28"/>
          <w:szCs w:val="28"/>
        </w:rPr>
      </w:pPr>
    </w:p>
    <w:p w:rsidR="008A7127" w:rsidRPr="00A349CB" w:rsidRDefault="00CF31C3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127">
        <w:rPr>
          <w:sz w:val="28"/>
          <w:szCs w:val="28"/>
        </w:rPr>
        <w:t xml:space="preserve">Căn cứ </w:t>
      </w:r>
      <w:r w:rsidR="00135FE0">
        <w:rPr>
          <w:sz w:val="28"/>
          <w:szCs w:val="28"/>
        </w:rPr>
        <w:t xml:space="preserve">Hướng dẫn số </w:t>
      </w:r>
      <w:r w:rsidR="004522C9">
        <w:rPr>
          <w:sz w:val="28"/>
          <w:szCs w:val="28"/>
        </w:rPr>
        <w:t>6</w:t>
      </w:r>
      <w:r w:rsidR="00135FE0">
        <w:rPr>
          <w:sz w:val="28"/>
          <w:szCs w:val="28"/>
        </w:rPr>
        <w:t>5-</w:t>
      </w:r>
      <w:r w:rsidR="001F5794">
        <w:rPr>
          <w:sz w:val="28"/>
          <w:szCs w:val="28"/>
        </w:rPr>
        <w:t>H</w:t>
      </w:r>
      <w:r w:rsidR="00135FE0">
        <w:rPr>
          <w:sz w:val="28"/>
          <w:szCs w:val="28"/>
        </w:rPr>
        <w:t>D/BTGTU ngày 07/02/2020 của Ban Tuyên giáo Tỉnh ủy</w:t>
      </w:r>
      <w:r w:rsidR="00E73AC0">
        <w:rPr>
          <w:sz w:val="28"/>
          <w:szCs w:val="28"/>
        </w:rPr>
        <w:t xml:space="preserve">; Hướng dẫn số 06-HD/BTGHU ngày 11/02/2020 của Ban Tuyên giáo Huyện ủy; Kế hoạch số 361/KH-SGDĐT ngày 13/02/2020 </w:t>
      </w:r>
      <w:r w:rsidR="00135FE0" w:rsidRPr="00E73AC0">
        <w:rPr>
          <w:i/>
          <w:iCs/>
          <w:sz w:val="28"/>
          <w:szCs w:val="28"/>
        </w:rPr>
        <w:t>tuy</w:t>
      </w:r>
      <w:r w:rsidR="009A0A7A" w:rsidRPr="00E73AC0">
        <w:rPr>
          <w:i/>
          <w:iCs/>
          <w:sz w:val="28"/>
          <w:szCs w:val="28"/>
        </w:rPr>
        <w:t>ê</w:t>
      </w:r>
      <w:r w:rsidR="00135FE0" w:rsidRPr="00E73AC0">
        <w:rPr>
          <w:i/>
          <w:iCs/>
          <w:sz w:val="28"/>
          <w:szCs w:val="28"/>
        </w:rPr>
        <w:t xml:space="preserve">n truyền về công tác phòng, chống dịch bệnh </w:t>
      </w:r>
      <w:r w:rsidR="009E6A39" w:rsidRPr="00E73AC0">
        <w:rPr>
          <w:i/>
          <w:iCs/>
          <w:sz w:val="28"/>
          <w:szCs w:val="28"/>
        </w:rPr>
        <w:t>Covid - 19</w:t>
      </w:r>
      <w:r w:rsidR="00135FE0" w:rsidRPr="00E73AC0">
        <w:rPr>
          <w:i/>
          <w:iCs/>
          <w:sz w:val="28"/>
          <w:szCs w:val="28"/>
        </w:rPr>
        <w:t xml:space="preserve"> gây ra</w:t>
      </w:r>
      <w:r w:rsidR="00105513">
        <w:rPr>
          <w:i/>
          <w:sz w:val="28"/>
          <w:szCs w:val="28"/>
        </w:rPr>
        <w:t xml:space="preserve">, </w:t>
      </w:r>
      <w:r w:rsidR="00BA4AEF">
        <w:rPr>
          <w:sz w:val="28"/>
          <w:szCs w:val="28"/>
        </w:rPr>
        <w:t xml:space="preserve">Trường TH Long Thuận </w:t>
      </w:r>
      <w:r w:rsidR="008A7127" w:rsidRPr="00A349CB">
        <w:rPr>
          <w:sz w:val="28"/>
          <w:szCs w:val="28"/>
        </w:rPr>
        <w:t xml:space="preserve">xây dựng Kế hoạch tuyên truyền </w:t>
      </w:r>
      <w:r w:rsidR="00A349CB" w:rsidRPr="00A349CB">
        <w:rPr>
          <w:sz w:val="28"/>
          <w:szCs w:val="28"/>
        </w:rPr>
        <w:t xml:space="preserve">về phòng, chống dịch bệnh </w:t>
      </w:r>
      <w:r w:rsidR="00B44CE0">
        <w:rPr>
          <w:sz w:val="28"/>
          <w:szCs w:val="28"/>
        </w:rPr>
        <w:t xml:space="preserve">như </w:t>
      </w:r>
      <w:r w:rsidR="008A7127" w:rsidRPr="00A349CB">
        <w:rPr>
          <w:sz w:val="28"/>
          <w:szCs w:val="28"/>
        </w:rPr>
        <w:t>sau:</w:t>
      </w:r>
    </w:p>
    <w:p w:rsidR="009A0A7A" w:rsidRPr="00CF31C3" w:rsidRDefault="009A0A7A" w:rsidP="00B44CE0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CF31C3">
        <w:rPr>
          <w:b/>
          <w:sz w:val="28"/>
          <w:szCs w:val="28"/>
        </w:rPr>
        <w:t xml:space="preserve">I. MỤC ĐÍCH, YÊU CẦU </w:t>
      </w:r>
    </w:p>
    <w:p w:rsidR="009A0A7A" w:rsidRPr="00CF31C3" w:rsidRDefault="00CB2019" w:rsidP="00443F75">
      <w:pPr>
        <w:spacing w:line="264" w:lineRule="auto"/>
        <w:jc w:val="both"/>
        <w:rPr>
          <w:b/>
          <w:sz w:val="28"/>
          <w:szCs w:val="28"/>
        </w:rPr>
      </w:pPr>
      <w:r w:rsidRPr="00CF31C3">
        <w:rPr>
          <w:b/>
          <w:sz w:val="28"/>
          <w:szCs w:val="28"/>
        </w:rPr>
        <w:tab/>
      </w:r>
      <w:r w:rsidR="009A0A7A" w:rsidRPr="00CF31C3">
        <w:rPr>
          <w:b/>
          <w:sz w:val="28"/>
          <w:szCs w:val="28"/>
        </w:rPr>
        <w:t>1. Mục đích</w:t>
      </w:r>
    </w:p>
    <w:p w:rsidR="00927BEC" w:rsidRPr="00CF31C3" w:rsidRDefault="00927BEC" w:rsidP="00443F75">
      <w:pPr>
        <w:spacing w:line="264" w:lineRule="auto"/>
        <w:jc w:val="both"/>
        <w:rPr>
          <w:sz w:val="28"/>
          <w:szCs w:val="28"/>
        </w:rPr>
      </w:pPr>
      <w:r w:rsidRPr="00CF31C3">
        <w:rPr>
          <w:sz w:val="28"/>
          <w:szCs w:val="28"/>
        </w:rPr>
        <w:tab/>
        <w:t xml:space="preserve">- </w:t>
      </w:r>
      <w:r w:rsidR="009A0A7A" w:rsidRPr="00CF31C3">
        <w:rPr>
          <w:sz w:val="28"/>
          <w:szCs w:val="28"/>
        </w:rPr>
        <w:t xml:space="preserve">Chủ động thông tin rộng rãi, kịp thời về các biện pháp phòng, chống dịch </w:t>
      </w:r>
      <w:r w:rsidR="009E6A39">
        <w:rPr>
          <w:sz w:val="28"/>
          <w:szCs w:val="28"/>
        </w:rPr>
        <w:t>bệnh Covid - 19</w:t>
      </w:r>
      <w:r w:rsidR="009A0A7A" w:rsidRPr="00CF31C3">
        <w:rPr>
          <w:sz w:val="28"/>
          <w:szCs w:val="28"/>
        </w:rPr>
        <w:t xml:space="preserve"> gây ra. Giải thích, hướng dẫn rõ cách phòng, ch</w:t>
      </w:r>
      <w:r w:rsidRPr="00CF31C3">
        <w:rPr>
          <w:sz w:val="28"/>
          <w:szCs w:val="28"/>
        </w:rPr>
        <w:t>ố</w:t>
      </w:r>
      <w:r w:rsidR="009A0A7A" w:rsidRPr="00CF31C3">
        <w:rPr>
          <w:sz w:val="28"/>
          <w:szCs w:val="28"/>
        </w:rPr>
        <w:t>ng, các biện pháp ứng phó có hiệu quả, góp ph</w:t>
      </w:r>
      <w:r w:rsidRPr="00CF31C3">
        <w:rPr>
          <w:sz w:val="28"/>
          <w:szCs w:val="28"/>
        </w:rPr>
        <w:t>ầ</w:t>
      </w:r>
      <w:r w:rsidR="009A0A7A" w:rsidRPr="00CF31C3">
        <w:rPr>
          <w:sz w:val="28"/>
          <w:szCs w:val="28"/>
        </w:rPr>
        <w:t xml:space="preserve">n đảm bảo vệ </w:t>
      </w:r>
      <w:r w:rsidRPr="00CF31C3">
        <w:rPr>
          <w:sz w:val="28"/>
          <w:szCs w:val="28"/>
        </w:rPr>
        <w:t xml:space="preserve">sinh, </w:t>
      </w:r>
      <w:r w:rsidR="009A0A7A" w:rsidRPr="00CF31C3">
        <w:rPr>
          <w:sz w:val="28"/>
          <w:szCs w:val="28"/>
        </w:rPr>
        <w:t>sức khỏe của họ</w:t>
      </w:r>
      <w:r w:rsidR="007E2F17">
        <w:rPr>
          <w:sz w:val="28"/>
          <w:szCs w:val="28"/>
        </w:rPr>
        <w:t xml:space="preserve">c sinh, </w:t>
      </w:r>
      <w:r w:rsidR="009A0A7A" w:rsidRPr="00CF31C3">
        <w:rPr>
          <w:sz w:val="28"/>
          <w:szCs w:val="28"/>
        </w:rPr>
        <w:t xml:space="preserve">giáo viên trong </w:t>
      </w:r>
      <w:r w:rsidR="00BA4AEF">
        <w:rPr>
          <w:sz w:val="28"/>
          <w:szCs w:val="28"/>
        </w:rPr>
        <w:t>đơn vị</w:t>
      </w:r>
      <w:r w:rsidR="009A0A7A" w:rsidRPr="00CF31C3">
        <w:rPr>
          <w:sz w:val="28"/>
          <w:szCs w:val="28"/>
        </w:rPr>
        <w:t xml:space="preserve">. </w:t>
      </w:r>
    </w:p>
    <w:p w:rsidR="009A0A7A" w:rsidRPr="00CF31C3" w:rsidRDefault="00927BEC" w:rsidP="00443F75">
      <w:pPr>
        <w:spacing w:line="264" w:lineRule="auto"/>
        <w:jc w:val="both"/>
        <w:rPr>
          <w:sz w:val="28"/>
          <w:szCs w:val="28"/>
        </w:rPr>
      </w:pPr>
      <w:r w:rsidRPr="00CF31C3">
        <w:rPr>
          <w:sz w:val="28"/>
          <w:szCs w:val="28"/>
        </w:rPr>
        <w:tab/>
        <w:t xml:space="preserve">- </w:t>
      </w:r>
      <w:r w:rsidR="009A0A7A" w:rsidRPr="00CF31C3">
        <w:rPr>
          <w:sz w:val="28"/>
          <w:szCs w:val="28"/>
        </w:rPr>
        <w:t>Tạo sự đ</w:t>
      </w:r>
      <w:r w:rsidRPr="00CF31C3">
        <w:rPr>
          <w:sz w:val="28"/>
          <w:szCs w:val="28"/>
        </w:rPr>
        <w:t>ồ</w:t>
      </w:r>
      <w:r w:rsidR="009A0A7A" w:rsidRPr="00CF31C3">
        <w:rPr>
          <w:sz w:val="28"/>
          <w:szCs w:val="28"/>
        </w:rPr>
        <w:t>ng thuận trong xã hội, nhất là các bậc phụ huynh về các giải pháp nh</w:t>
      </w:r>
      <w:r w:rsidRPr="00CF31C3">
        <w:rPr>
          <w:sz w:val="28"/>
          <w:szCs w:val="28"/>
        </w:rPr>
        <w:t xml:space="preserve">ằm </w:t>
      </w:r>
      <w:r w:rsidR="009A0A7A" w:rsidRPr="00CF31C3">
        <w:rPr>
          <w:sz w:val="28"/>
          <w:szCs w:val="28"/>
        </w:rPr>
        <w:t>ứng phó, phòng, chống dịch bệ</w:t>
      </w:r>
      <w:r w:rsidR="009E6A39">
        <w:rPr>
          <w:sz w:val="28"/>
          <w:szCs w:val="28"/>
        </w:rPr>
        <w:t>nh</w:t>
      </w:r>
      <w:r w:rsidR="009A0A7A" w:rsidRPr="00CF31C3">
        <w:rPr>
          <w:sz w:val="28"/>
          <w:szCs w:val="28"/>
        </w:rPr>
        <w:t>.</w:t>
      </w:r>
    </w:p>
    <w:p w:rsidR="009A0A7A" w:rsidRPr="00CF31C3" w:rsidRDefault="00927BEC" w:rsidP="00443F75">
      <w:pPr>
        <w:spacing w:line="264" w:lineRule="auto"/>
        <w:jc w:val="both"/>
        <w:rPr>
          <w:b/>
          <w:sz w:val="28"/>
          <w:szCs w:val="28"/>
        </w:rPr>
      </w:pPr>
      <w:r w:rsidRPr="00CF31C3">
        <w:rPr>
          <w:b/>
          <w:sz w:val="28"/>
          <w:szCs w:val="28"/>
        </w:rPr>
        <w:tab/>
      </w:r>
      <w:r w:rsidR="009A0A7A" w:rsidRPr="00CF31C3">
        <w:rPr>
          <w:b/>
          <w:sz w:val="28"/>
          <w:szCs w:val="28"/>
        </w:rPr>
        <w:t>2. Yêu c</w:t>
      </w:r>
      <w:r w:rsidRPr="00CF31C3">
        <w:rPr>
          <w:b/>
          <w:sz w:val="28"/>
          <w:szCs w:val="28"/>
        </w:rPr>
        <w:t xml:space="preserve">ầu </w:t>
      </w:r>
    </w:p>
    <w:p w:rsidR="009A0A7A" w:rsidRPr="00CF31C3" w:rsidRDefault="00927BEC" w:rsidP="00443F75">
      <w:pPr>
        <w:spacing w:line="264" w:lineRule="auto"/>
        <w:jc w:val="both"/>
        <w:rPr>
          <w:sz w:val="28"/>
          <w:szCs w:val="28"/>
        </w:rPr>
      </w:pPr>
      <w:r w:rsidRPr="00CF31C3">
        <w:rPr>
          <w:sz w:val="28"/>
          <w:szCs w:val="28"/>
        </w:rPr>
        <w:tab/>
      </w:r>
      <w:r w:rsidR="009A0A7A" w:rsidRPr="00CF31C3">
        <w:rPr>
          <w:sz w:val="28"/>
          <w:szCs w:val="28"/>
        </w:rPr>
        <w:t xml:space="preserve">- </w:t>
      </w:r>
      <w:r w:rsidRPr="00CF31C3">
        <w:rPr>
          <w:sz w:val="28"/>
          <w:szCs w:val="28"/>
        </w:rPr>
        <w:t xml:space="preserve">Tăng cường phối hợp chặt chẽ, hiệu quả giữa </w:t>
      </w:r>
      <w:r w:rsidR="009A0A7A" w:rsidRPr="00CF31C3">
        <w:rPr>
          <w:sz w:val="28"/>
          <w:szCs w:val="28"/>
        </w:rPr>
        <w:t>ngành Giáo dục với các cấp, các ngành trong việc phòng,chống, ứng phó với dịch bệnh.</w:t>
      </w:r>
    </w:p>
    <w:p w:rsidR="00927BEC" w:rsidRPr="00CF31C3" w:rsidRDefault="00927BEC" w:rsidP="00443F75">
      <w:pPr>
        <w:spacing w:line="264" w:lineRule="auto"/>
        <w:jc w:val="both"/>
        <w:rPr>
          <w:sz w:val="28"/>
          <w:szCs w:val="28"/>
        </w:rPr>
      </w:pPr>
      <w:r w:rsidRPr="00CF31C3">
        <w:rPr>
          <w:sz w:val="28"/>
          <w:szCs w:val="28"/>
        </w:rPr>
        <w:tab/>
        <w:t xml:space="preserve">- Tổ chức tuyên truyền </w:t>
      </w:r>
      <w:r w:rsidR="00B44CE0">
        <w:rPr>
          <w:sz w:val="28"/>
          <w:szCs w:val="28"/>
        </w:rPr>
        <w:t xml:space="preserve">một cách </w:t>
      </w:r>
      <w:r w:rsidRPr="00CF31C3">
        <w:rPr>
          <w:sz w:val="28"/>
          <w:szCs w:val="28"/>
        </w:rPr>
        <w:t>chủ động, kịp thời, minh bạch và đầy đủ</w:t>
      </w:r>
      <w:r w:rsidR="00B44CE0">
        <w:rPr>
          <w:sz w:val="28"/>
          <w:szCs w:val="28"/>
        </w:rPr>
        <w:t>.</w:t>
      </w:r>
    </w:p>
    <w:p w:rsidR="009A0A7A" w:rsidRPr="00CF31C3" w:rsidRDefault="00927BEC" w:rsidP="00443F75">
      <w:pPr>
        <w:spacing w:line="264" w:lineRule="auto"/>
        <w:jc w:val="both"/>
        <w:rPr>
          <w:sz w:val="28"/>
          <w:szCs w:val="28"/>
        </w:rPr>
      </w:pPr>
      <w:r w:rsidRPr="00CF31C3">
        <w:rPr>
          <w:sz w:val="28"/>
          <w:szCs w:val="28"/>
        </w:rPr>
        <w:tab/>
      </w:r>
      <w:r w:rsidR="009A0A7A" w:rsidRPr="00CF31C3">
        <w:rPr>
          <w:sz w:val="28"/>
          <w:szCs w:val="28"/>
        </w:rPr>
        <w:t>- N</w:t>
      </w:r>
      <w:r w:rsidRPr="00CF31C3">
        <w:rPr>
          <w:sz w:val="28"/>
          <w:szCs w:val="28"/>
        </w:rPr>
        <w:t>ắm</w:t>
      </w:r>
      <w:r w:rsidR="009A0A7A" w:rsidRPr="00CF31C3">
        <w:rPr>
          <w:sz w:val="28"/>
          <w:szCs w:val="28"/>
        </w:rPr>
        <w:t xml:space="preserve"> bắt, xử lý kịp thời các v</w:t>
      </w:r>
      <w:r w:rsidRPr="00CF31C3">
        <w:rPr>
          <w:sz w:val="28"/>
          <w:szCs w:val="28"/>
        </w:rPr>
        <w:t>ấ</w:t>
      </w:r>
      <w:r w:rsidR="009A0A7A" w:rsidRPr="00CF31C3">
        <w:rPr>
          <w:sz w:val="28"/>
          <w:szCs w:val="28"/>
        </w:rPr>
        <w:t>n đề báo chí, dư luận phản ánh; thông tin đ</w:t>
      </w:r>
      <w:r w:rsidRPr="00CF31C3">
        <w:rPr>
          <w:sz w:val="28"/>
          <w:szCs w:val="28"/>
        </w:rPr>
        <w:t>ầ</w:t>
      </w:r>
      <w:r w:rsidR="009A0A7A" w:rsidRPr="00CF31C3">
        <w:rPr>
          <w:sz w:val="28"/>
          <w:szCs w:val="28"/>
        </w:rPr>
        <w:t>yđủ kết quả xử lý cho báo chí, dư luận.</w:t>
      </w:r>
    </w:p>
    <w:p w:rsidR="00927BEC" w:rsidRPr="00CF31C3" w:rsidRDefault="00927BEC" w:rsidP="00B44CE0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CF31C3">
        <w:rPr>
          <w:b/>
          <w:sz w:val="28"/>
          <w:szCs w:val="28"/>
        </w:rPr>
        <w:t>II</w:t>
      </w:r>
      <w:r w:rsidR="00B44CE0">
        <w:rPr>
          <w:b/>
          <w:sz w:val="28"/>
          <w:szCs w:val="28"/>
        </w:rPr>
        <w:t>.</w:t>
      </w:r>
      <w:r w:rsidRPr="00CF31C3">
        <w:rPr>
          <w:b/>
          <w:sz w:val="28"/>
          <w:szCs w:val="28"/>
        </w:rPr>
        <w:t xml:space="preserve"> NỘI DUNG </w:t>
      </w:r>
      <w:r w:rsidR="00CF31C3">
        <w:rPr>
          <w:b/>
          <w:sz w:val="28"/>
          <w:szCs w:val="28"/>
        </w:rPr>
        <w:t xml:space="preserve">TUYÊN </w:t>
      </w:r>
      <w:r w:rsidRPr="00CF31C3">
        <w:rPr>
          <w:b/>
          <w:sz w:val="28"/>
          <w:szCs w:val="28"/>
        </w:rPr>
        <w:t>TRUY</w:t>
      </w:r>
      <w:r w:rsidR="00CF31C3">
        <w:rPr>
          <w:b/>
          <w:sz w:val="28"/>
          <w:szCs w:val="28"/>
        </w:rPr>
        <w:t xml:space="preserve">ỀN </w:t>
      </w:r>
    </w:p>
    <w:p w:rsidR="00927BEC" w:rsidRPr="007A06FC" w:rsidRDefault="00CF31C3" w:rsidP="00443F75">
      <w:pPr>
        <w:spacing w:line="264" w:lineRule="auto"/>
        <w:jc w:val="both"/>
        <w:rPr>
          <w:sz w:val="28"/>
          <w:szCs w:val="28"/>
        </w:rPr>
      </w:pPr>
      <w:r w:rsidRPr="007A06FC">
        <w:rPr>
          <w:sz w:val="28"/>
          <w:szCs w:val="28"/>
        </w:rPr>
        <w:tab/>
      </w:r>
      <w:r w:rsidR="00927BEC" w:rsidRPr="007A06FC">
        <w:rPr>
          <w:sz w:val="28"/>
          <w:szCs w:val="28"/>
        </w:rPr>
        <w:t xml:space="preserve">1. </w:t>
      </w:r>
      <w:r w:rsidR="007A06FC">
        <w:rPr>
          <w:sz w:val="28"/>
          <w:szCs w:val="28"/>
        </w:rPr>
        <w:t>Tuyên t</w:t>
      </w:r>
      <w:r w:rsidR="00927BEC" w:rsidRPr="007A06FC">
        <w:rPr>
          <w:sz w:val="28"/>
          <w:szCs w:val="28"/>
        </w:rPr>
        <w:t>ruyền hướng dẫn việc phòng, chống, ứng phó với dịch bệnh</w:t>
      </w:r>
    </w:p>
    <w:p w:rsidR="00927BEC" w:rsidRDefault="007A06FC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BEC" w:rsidRPr="007A06FC">
        <w:rPr>
          <w:sz w:val="28"/>
          <w:szCs w:val="28"/>
        </w:rPr>
        <w:t xml:space="preserve">- </w:t>
      </w:r>
      <w:r w:rsidR="001F5794">
        <w:rPr>
          <w:sz w:val="28"/>
          <w:szCs w:val="28"/>
        </w:rPr>
        <w:t>Tuyên t</w:t>
      </w:r>
      <w:r w:rsidR="00927BEC" w:rsidRPr="007A06FC">
        <w:rPr>
          <w:sz w:val="28"/>
          <w:szCs w:val="28"/>
        </w:rPr>
        <w:t>ruyền rộng rãi các văn bản chỉ đạo, hướng dẫn việc phòng, ch</w:t>
      </w:r>
      <w:r>
        <w:rPr>
          <w:sz w:val="28"/>
          <w:szCs w:val="28"/>
        </w:rPr>
        <w:t>ố</w:t>
      </w:r>
      <w:r w:rsidR="00927BEC" w:rsidRPr="007A06FC">
        <w:rPr>
          <w:sz w:val="28"/>
          <w:szCs w:val="28"/>
        </w:rPr>
        <w:t xml:space="preserve">ng, ứng phó với dịch bệnh của </w:t>
      </w:r>
      <w:r>
        <w:rPr>
          <w:sz w:val="28"/>
          <w:szCs w:val="28"/>
        </w:rPr>
        <w:t xml:space="preserve">Chính phủ, Bộ ngành Trung ương, </w:t>
      </w:r>
      <w:r w:rsidR="00E73AC0">
        <w:rPr>
          <w:sz w:val="28"/>
          <w:szCs w:val="28"/>
        </w:rPr>
        <w:t xml:space="preserve">Sở GD&amp;ĐT, </w:t>
      </w:r>
      <w:r w:rsidR="00927BEC" w:rsidRPr="007A06FC">
        <w:rPr>
          <w:sz w:val="28"/>
          <w:szCs w:val="28"/>
        </w:rPr>
        <w:t xml:space="preserve">Ban Chỉ đạo </w:t>
      </w:r>
      <w:r>
        <w:rPr>
          <w:sz w:val="28"/>
          <w:szCs w:val="28"/>
        </w:rPr>
        <w:t xml:space="preserve">phòng, chống dịch bệnh nguy hiểm đối với người trên địa bàn </w:t>
      </w:r>
      <w:r w:rsidR="00E73AC0">
        <w:rPr>
          <w:sz w:val="28"/>
          <w:szCs w:val="28"/>
        </w:rPr>
        <w:t>huyện</w:t>
      </w:r>
      <w:r w:rsidR="00927BEC" w:rsidRPr="007A06FC">
        <w:rPr>
          <w:sz w:val="28"/>
          <w:szCs w:val="28"/>
        </w:rPr>
        <w:t>.</w:t>
      </w:r>
    </w:p>
    <w:p w:rsidR="00365C98" w:rsidRDefault="001F5794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65C98">
        <w:rPr>
          <w:sz w:val="28"/>
          <w:szCs w:val="28"/>
        </w:rPr>
        <w:t xml:space="preserve">Khuyến cáo mọi người không đi lại ở đường mòn, lối mở; việc đi lại ở cửa khẩu quốc tế, cửa khẩu chính phải được kiểm soát thân nhiệt và những biện pháp khác như khai báo y tế bắt buộc; không nhập, vận chuyển động vật hoang dã vào địa phương. </w:t>
      </w:r>
    </w:p>
    <w:p w:rsidR="00CF1441" w:rsidRDefault="001F5794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Tuyên truyền trong giáo viên và học sinh </w:t>
      </w:r>
      <w:r w:rsidR="00B44CE0">
        <w:rPr>
          <w:sz w:val="28"/>
          <w:szCs w:val="28"/>
        </w:rPr>
        <w:t xml:space="preserve">để </w:t>
      </w:r>
      <w:r>
        <w:rPr>
          <w:sz w:val="28"/>
          <w:szCs w:val="28"/>
        </w:rPr>
        <w:t>tích cực, chủ động phòng chống dịch bệnh</w:t>
      </w:r>
      <w:r w:rsidR="00E204B5">
        <w:rPr>
          <w:sz w:val="28"/>
          <w:szCs w:val="28"/>
        </w:rPr>
        <w:t>.</w:t>
      </w:r>
    </w:p>
    <w:p w:rsidR="00105513" w:rsidRDefault="00D75E6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Tuyên truyền làm rõ tình hình và tính chất nguy hiểm, nguy cơ và tác hại của dịch bệnh </w:t>
      </w:r>
      <w:r w:rsidR="009E6A39">
        <w:rPr>
          <w:sz w:val="28"/>
          <w:szCs w:val="28"/>
        </w:rPr>
        <w:t>Covid - 19</w:t>
      </w:r>
      <w:r>
        <w:rPr>
          <w:sz w:val="28"/>
          <w:szCs w:val="28"/>
        </w:rPr>
        <w:t xml:space="preserve"> gây ra. </w:t>
      </w:r>
    </w:p>
    <w:p w:rsidR="00D75E65" w:rsidRDefault="00105513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F5794">
        <w:rPr>
          <w:sz w:val="28"/>
          <w:szCs w:val="28"/>
        </w:rPr>
        <w:t>Tuyên truyền và hướng dẫn</w:t>
      </w:r>
      <w:r w:rsidR="006A3385">
        <w:rPr>
          <w:sz w:val="28"/>
          <w:szCs w:val="28"/>
        </w:rPr>
        <w:t xml:space="preserve"> các biện pháp vệ sinh phòng bệnh như: Đeo khẩu trang y tế đúng cách; rửa tay đúng cách</w:t>
      </w:r>
      <w:r w:rsidR="00365C98">
        <w:rPr>
          <w:sz w:val="28"/>
          <w:szCs w:val="28"/>
        </w:rPr>
        <w:t xml:space="preserve"> và </w:t>
      </w:r>
      <w:r w:rsidR="006A3385">
        <w:rPr>
          <w:sz w:val="28"/>
          <w:szCs w:val="28"/>
        </w:rPr>
        <w:t>các biện pháp phòng bệnh</w:t>
      </w:r>
      <w:r w:rsidR="00365C98">
        <w:rPr>
          <w:sz w:val="28"/>
          <w:szCs w:val="28"/>
        </w:rPr>
        <w:t xml:space="preserve"> theo quy định</w:t>
      </w:r>
      <w:r w:rsidR="007E2F17">
        <w:rPr>
          <w:sz w:val="28"/>
          <w:szCs w:val="28"/>
        </w:rPr>
        <w:t xml:space="preserve"> của ngành Y tế.</w:t>
      </w:r>
    </w:p>
    <w:p w:rsidR="00CF1441" w:rsidRDefault="00D75E6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Thông tin về tình hình dịch bệnh và kịp thời khuyến cáo GV và HS </w:t>
      </w:r>
      <w:r>
        <w:rPr>
          <w:noProof/>
          <w:sz w:val="28"/>
          <w:szCs w:val="28"/>
        </w:rPr>
        <w:t>có biểu hiện sốt, ho, khó thở phải đeo khẩu trang bảo vệ, thông báo ngay cho cơ quan y tế gần nhất để có biện pháp hỗ trợ xử lý kịp thời</w:t>
      </w:r>
      <w:r w:rsidR="00B44CE0">
        <w:rPr>
          <w:noProof/>
          <w:sz w:val="28"/>
          <w:szCs w:val="28"/>
        </w:rPr>
        <w:t>.</w:t>
      </w:r>
    </w:p>
    <w:p w:rsidR="00131005" w:rsidRDefault="0013100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Thông tin chính xác, kịp thời về dịch bệnh để tạo tâm lý yên tâm, tin tưởng của phụ huynh và học sinh</w:t>
      </w:r>
      <w:r w:rsidR="008140EF">
        <w:rPr>
          <w:sz w:val="28"/>
          <w:szCs w:val="28"/>
        </w:rPr>
        <w:t xml:space="preserve">. </w:t>
      </w:r>
    </w:p>
    <w:p w:rsidR="00D75E65" w:rsidRPr="008140EF" w:rsidRDefault="00D75E6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40EF">
        <w:rPr>
          <w:sz w:val="28"/>
          <w:szCs w:val="28"/>
        </w:rPr>
        <w:t xml:space="preserve">- Tuyên truyền về sự cần thiết cho học sinhnghỉ học </w:t>
      </w:r>
      <w:r w:rsidR="00B44CE0">
        <w:rPr>
          <w:sz w:val="28"/>
          <w:szCs w:val="28"/>
        </w:rPr>
        <w:t xml:space="preserve">để </w:t>
      </w:r>
      <w:r w:rsidRPr="008140EF">
        <w:rPr>
          <w:sz w:val="28"/>
          <w:szCs w:val="28"/>
        </w:rPr>
        <w:t>phòng, chống dịch bệ</w:t>
      </w:r>
      <w:r w:rsidR="009E6A39">
        <w:rPr>
          <w:sz w:val="28"/>
          <w:szCs w:val="28"/>
        </w:rPr>
        <w:t>nh</w:t>
      </w:r>
      <w:r w:rsidRPr="008140EF">
        <w:rPr>
          <w:sz w:val="28"/>
          <w:szCs w:val="28"/>
        </w:rPr>
        <w:t>, bởi vì đây là lần đầu tiên xảy ra dịch bệnh trên diện rộng; dịch bệnh lây lan nhanh và chưa xác định được cơ chế lây lan; trong khi trẻ em, học sinh nhỏ tuổi chưa có hiểu biết về bệnh dịch và khả năng tự bảo vệ còn hạn chế.</w:t>
      </w:r>
    </w:p>
    <w:p w:rsidR="005B025A" w:rsidRDefault="00D75E65" w:rsidP="00443F75">
      <w:pPr>
        <w:spacing w:line="264" w:lineRule="auto"/>
        <w:jc w:val="both"/>
        <w:rPr>
          <w:sz w:val="28"/>
          <w:szCs w:val="28"/>
        </w:rPr>
      </w:pPr>
      <w:r w:rsidRPr="008140EF">
        <w:rPr>
          <w:sz w:val="28"/>
          <w:szCs w:val="28"/>
        </w:rPr>
        <w:tab/>
        <w:t>- Tuyên truyền về việc hướng dẫn, hỗ trợ việc quản lý học sinhtrong những ngày nghỉ, trong đó có việc hướng dẫn học sinh tự ôn tập tại nhà; những cách làm hiệu quả trong việc quản lý học sinh như dạy học, hướng dẫn ôn tập trực tuyến</w:t>
      </w:r>
      <w:r w:rsidR="00E73AC0">
        <w:rPr>
          <w:sz w:val="28"/>
          <w:szCs w:val="28"/>
        </w:rPr>
        <w:t>, đài truyền hình</w:t>
      </w:r>
      <w:r w:rsidRPr="008140EF">
        <w:rPr>
          <w:sz w:val="28"/>
          <w:szCs w:val="28"/>
        </w:rPr>
        <w:t>...</w:t>
      </w:r>
    </w:p>
    <w:p w:rsidR="00105513" w:rsidRDefault="00105513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Tuyên truyền về công tác vệ sinh, khử trùng trường, lớp học </w:t>
      </w:r>
      <w:r w:rsidR="00B44CE0">
        <w:rPr>
          <w:sz w:val="28"/>
          <w:szCs w:val="28"/>
        </w:rPr>
        <w:t xml:space="preserve">trước </w:t>
      </w:r>
      <w:r>
        <w:rPr>
          <w:sz w:val="28"/>
          <w:szCs w:val="28"/>
        </w:rPr>
        <w:t>khi học sinh trở lại trường sau thời gian tạm nghỉ học để phòng chống dịch bệ</w:t>
      </w:r>
      <w:r w:rsidR="009E6A39">
        <w:rPr>
          <w:sz w:val="28"/>
          <w:szCs w:val="28"/>
        </w:rPr>
        <w:t>nh</w:t>
      </w:r>
      <w:r w:rsidR="00443F75">
        <w:rPr>
          <w:sz w:val="28"/>
          <w:szCs w:val="28"/>
        </w:rPr>
        <w:t>, nhất là các trường có tổ chức bán trú, lớp 2 buổi/ ngày</w:t>
      </w:r>
      <w:r>
        <w:rPr>
          <w:sz w:val="28"/>
          <w:szCs w:val="28"/>
        </w:rPr>
        <w:t xml:space="preserve">. </w:t>
      </w:r>
    </w:p>
    <w:p w:rsidR="00D75E65" w:rsidRDefault="0013100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Đảm bảo </w:t>
      </w:r>
      <w:r w:rsidR="00B44CE0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nhiệm vụ năm họ</w:t>
      </w:r>
      <w:r w:rsidR="00E204B5">
        <w:rPr>
          <w:sz w:val="28"/>
          <w:szCs w:val="28"/>
        </w:rPr>
        <w:t>c.</w:t>
      </w:r>
    </w:p>
    <w:p w:rsidR="008140EF" w:rsidRDefault="00B44CE0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40EF" w:rsidRPr="008140EF">
        <w:rPr>
          <w:sz w:val="28"/>
          <w:szCs w:val="28"/>
        </w:rPr>
        <w:t xml:space="preserve">Tuyên truyền hướng dẫn các </w:t>
      </w:r>
      <w:r w:rsidR="00B92060">
        <w:rPr>
          <w:sz w:val="28"/>
          <w:szCs w:val="28"/>
        </w:rPr>
        <w:t xml:space="preserve">trường học </w:t>
      </w:r>
      <w:r w:rsidR="008140EF" w:rsidRPr="008140EF">
        <w:rPr>
          <w:sz w:val="28"/>
          <w:szCs w:val="28"/>
        </w:rPr>
        <w:t xml:space="preserve">thực hiện việc học bù và thời gian thực hiện </w:t>
      </w:r>
      <w:r w:rsidR="00590D03">
        <w:rPr>
          <w:sz w:val="28"/>
          <w:szCs w:val="28"/>
        </w:rPr>
        <w:t xml:space="preserve">Kế hoạch </w:t>
      </w:r>
      <w:r w:rsidR="008140EF" w:rsidRPr="008140EF">
        <w:rPr>
          <w:sz w:val="28"/>
          <w:szCs w:val="28"/>
        </w:rPr>
        <w:t xml:space="preserve">năm học theo chỉ đạo của </w:t>
      </w:r>
      <w:r w:rsidR="00E73AC0">
        <w:rPr>
          <w:sz w:val="28"/>
          <w:szCs w:val="28"/>
        </w:rPr>
        <w:t>Sở</w:t>
      </w:r>
      <w:r w:rsidR="008140EF" w:rsidRPr="008140EF">
        <w:rPr>
          <w:sz w:val="28"/>
          <w:szCs w:val="28"/>
        </w:rPr>
        <w:t xml:space="preserve"> GD&amp;ĐT. </w:t>
      </w:r>
    </w:p>
    <w:p w:rsidR="00D75E65" w:rsidRPr="00E559C5" w:rsidRDefault="0010793F" w:rsidP="00B44CE0">
      <w:pPr>
        <w:spacing w:line="264" w:lineRule="auto"/>
        <w:ind w:firstLine="720"/>
        <w:jc w:val="both"/>
        <w:rPr>
          <w:b/>
          <w:sz w:val="28"/>
          <w:szCs w:val="28"/>
        </w:rPr>
      </w:pPr>
      <w:r w:rsidRPr="00E559C5">
        <w:rPr>
          <w:b/>
          <w:sz w:val="28"/>
          <w:szCs w:val="28"/>
        </w:rPr>
        <w:t>III. HÌNH THỨC TUYÊN TRUYỀN</w:t>
      </w:r>
    </w:p>
    <w:p w:rsidR="0010793F" w:rsidRDefault="00E559C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4CE0">
        <w:rPr>
          <w:sz w:val="28"/>
          <w:szCs w:val="28"/>
        </w:rPr>
        <w:t>1. Tuyên</w:t>
      </w:r>
      <w:r w:rsidR="0010793F">
        <w:rPr>
          <w:sz w:val="28"/>
          <w:szCs w:val="28"/>
        </w:rPr>
        <w:t xml:space="preserve"> truyền qua các ấn phẩ</w:t>
      </w:r>
      <w:r w:rsidR="00B44CE0">
        <w:rPr>
          <w:sz w:val="28"/>
          <w:szCs w:val="28"/>
        </w:rPr>
        <w:t>m</w:t>
      </w:r>
      <w:r w:rsidR="0010793F">
        <w:rPr>
          <w:sz w:val="28"/>
          <w:szCs w:val="28"/>
        </w:rPr>
        <w:t xml:space="preserve"> (tờ rơi, sổ tay, bản tin nội bộ, tài liệu tuyên truyề</w:t>
      </w:r>
      <w:r w:rsidR="00B44CE0">
        <w:rPr>
          <w:sz w:val="28"/>
          <w:szCs w:val="28"/>
        </w:rPr>
        <w:t>n…).</w:t>
      </w:r>
    </w:p>
    <w:p w:rsidR="00E559C5" w:rsidRDefault="00E559C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Tuyên truyền trực quan bằng băng rôn, khẩu hiệu, pano, áp phích…</w:t>
      </w:r>
    </w:p>
    <w:p w:rsidR="00E559C5" w:rsidRDefault="00E559C5" w:rsidP="00443F75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Tuyên truyền trên các website, trang thông tin điện tử của đơn vị, trường học. </w:t>
      </w:r>
    </w:p>
    <w:p w:rsidR="00E559C5" w:rsidRDefault="00E559C5" w:rsidP="00443F75">
      <w:pPr>
        <w:spacing w:line="264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4. Tăng cường thời lượng tuyên truyền, phổ biến trên </w:t>
      </w:r>
      <w:r w:rsidR="00443F75">
        <w:rPr>
          <w:noProof/>
          <w:sz w:val="28"/>
          <w:szCs w:val="28"/>
        </w:rPr>
        <w:t xml:space="preserve">các </w:t>
      </w:r>
      <w:r>
        <w:rPr>
          <w:noProof/>
          <w:sz w:val="28"/>
          <w:szCs w:val="28"/>
        </w:rPr>
        <w:t xml:space="preserve">chương trình phát thanh </w:t>
      </w:r>
      <w:r w:rsidR="00443F75">
        <w:rPr>
          <w:noProof/>
          <w:sz w:val="28"/>
          <w:szCs w:val="28"/>
        </w:rPr>
        <w:t>học đường</w:t>
      </w:r>
      <w:r>
        <w:rPr>
          <w:noProof/>
          <w:sz w:val="28"/>
          <w:szCs w:val="28"/>
        </w:rPr>
        <w:t>, sinh hoạt dưới cờ của nhà trường…</w:t>
      </w:r>
    </w:p>
    <w:p w:rsidR="000052D1" w:rsidRPr="00E559C5" w:rsidRDefault="000052D1" w:rsidP="00B44CE0">
      <w:pPr>
        <w:spacing w:line="264" w:lineRule="auto"/>
        <w:ind w:firstLine="720"/>
        <w:jc w:val="both"/>
        <w:rPr>
          <w:noProof/>
          <w:sz w:val="28"/>
          <w:szCs w:val="28"/>
        </w:rPr>
      </w:pPr>
      <w:r w:rsidRPr="002E3FD8">
        <w:rPr>
          <w:b/>
          <w:sz w:val="28"/>
          <w:szCs w:val="28"/>
          <w:lang w:val="it-IT"/>
        </w:rPr>
        <w:t>I</w:t>
      </w:r>
      <w:r w:rsidR="00E559C5">
        <w:rPr>
          <w:b/>
          <w:sz w:val="28"/>
          <w:szCs w:val="28"/>
          <w:lang w:val="it-IT"/>
        </w:rPr>
        <w:t>V</w:t>
      </w:r>
      <w:r w:rsidRPr="002E3FD8">
        <w:rPr>
          <w:b/>
          <w:sz w:val="28"/>
          <w:szCs w:val="28"/>
          <w:lang w:val="it-IT"/>
        </w:rPr>
        <w:t>. TỔ CHỨC THỰC HIỆN</w:t>
      </w:r>
    </w:p>
    <w:p w:rsidR="0037510F" w:rsidRPr="00E204B5" w:rsidRDefault="00E559C5" w:rsidP="00443F75">
      <w:pPr>
        <w:spacing w:line="264" w:lineRule="auto"/>
        <w:jc w:val="both"/>
        <w:rPr>
          <w:sz w:val="28"/>
          <w:szCs w:val="28"/>
          <w:lang w:val="it-IT"/>
        </w:rPr>
      </w:pPr>
      <w:r w:rsidRPr="00B44CE0">
        <w:rPr>
          <w:sz w:val="28"/>
          <w:szCs w:val="28"/>
          <w:lang w:val="it-IT"/>
        </w:rPr>
        <w:tab/>
      </w:r>
      <w:r w:rsidR="0037510F" w:rsidRPr="00E204B5">
        <w:rPr>
          <w:sz w:val="28"/>
          <w:szCs w:val="28"/>
          <w:lang w:val="it-IT"/>
        </w:rPr>
        <w:t xml:space="preserve">- </w:t>
      </w:r>
      <w:r w:rsidR="00E73AC0" w:rsidRPr="00E204B5">
        <w:rPr>
          <w:sz w:val="28"/>
          <w:szCs w:val="28"/>
          <w:lang w:val="it-IT"/>
        </w:rPr>
        <w:t>T</w:t>
      </w:r>
      <w:r w:rsidR="0037510F" w:rsidRPr="00E204B5">
        <w:rPr>
          <w:sz w:val="28"/>
          <w:szCs w:val="28"/>
          <w:lang w:val="it-IT"/>
        </w:rPr>
        <w:t>ham gia phổ biến, tuyên truyền, vận động Công đoàn viên tích cực tham gia và giám sát thực hiện Kế hoạch tuyên truyề</w:t>
      </w:r>
      <w:r w:rsidR="00932B71" w:rsidRPr="00E204B5">
        <w:rPr>
          <w:sz w:val="28"/>
          <w:szCs w:val="28"/>
          <w:lang w:val="it-IT"/>
        </w:rPr>
        <w:t xml:space="preserve">n này. </w:t>
      </w:r>
    </w:p>
    <w:p w:rsidR="00B44CE0" w:rsidRDefault="00932B71" w:rsidP="00443F75">
      <w:pPr>
        <w:spacing w:line="264" w:lineRule="auto"/>
        <w:jc w:val="both"/>
        <w:rPr>
          <w:b/>
          <w:sz w:val="28"/>
          <w:szCs w:val="28"/>
          <w:lang w:val="it-IT"/>
        </w:rPr>
      </w:pPr>
      <w:r w:rsidRPr="00E204B5">
        <w:rPr>
          <w:sz w:val="28"/>
          <w:szCs w:val="28"/>
          <w:lang w:val="it-IT"/>
        </w:rPr>
        <w:tab/>
      </w:r>
      <w:r w:rsidR="0037510F" w:rsidRPr="00E204B5">
        <w:rPr>
          <w:sz w:val="28"/>
          <w:szCs w:val="28"/>
          <w:lang w:val="it-IT"/>
        </w:rPr>
        <w:t xml:space="preserve">- Kịp thời biểu dương, khen thưởng gương người tốt, việc tốt trong các hoạt động </w:t>
      </w:r>
      <w:r w:rsidRPr="00E204B5">
        <w:rPr>
          <w:sz w:val="28"/>
          <w:szCs w:val="28"/>
          <w:lang w:val="it-IT"/>
        </w:rPr>
        <w:t>phòng, chống dịch bệ</w:t>
      </w:r>
      <w:r w:rsidR="009E6A39" w:rsidRPr="00E204B5">
        <w:rPr>
          <w:sz w:val="28"/>
          <w:szCs w:val="28"/>
          <w:lang w:val="it-IT"/>
        </w:rPr>
        <w:t>nh</w:t>
      </w:r>
      <w:r w:rsidRPr="00E204B5">
        <w:rPr>
          <w:sz w:val="28"/>
          <w:szCs w:val="28"/>
          <w:lang w:val="it-IT"/>
        </w:rPr>
        <w:t>.</w:t>
      </w:r>
    </w:p>
    <w:p w:rsidR="0087261C" w:rsidRPr="001C231D" w:rsidRDefault="0087261C" w:rsidP="00443F75">
      <w:pPr>
        <w:spacing w:line="264" w:lineRule="auto"/>
        <w:jc w:val="both"/>
        <w:rPr>
          <w:sz w:val="28"/>
          <w:szCs w:val="28"/>
          <w:lang w:val="it-IT"/>
        </w:rPr>
      </w:pPr>
      <w:r w:rsidRPr="001C231D">
        <w:rPr>
          <w:sz w:val="28"/>
          <w:szCs w:val="28"/>
          <w:lang w:val="it-IT"/>
        </w:rPr>
        <w:tab/>
        <w:t xml:space="preserve">- Xây dựng và triển khai kế hoạch tuyên truyền của đơn vị, triển khai đến </w:t>
      </w:r>
      <w:r w:rsidR="00A349CB">
        <w:rPr>
          <w:sz w:val="28"/>
          <w:szCs w:val="28"/>
          <w:lang w:val="it-IT"/>
        </w:rPr>
        <w:t xml:space="preserve">toàn </w:t>
      </w:r>
      <w:r w:rsidR="00B44CE0">
        <w:rPr>
          <w:sz w:val="28"/>
          <w:szCs w:val="28"/>
          <w:lang w:val="it-IT"/>
        </w:rPr>
        <w:t xml:space="preserve">thể </w:t>
      </w:r>
      <w:r w:rsidR="001C231D" w:rsidRPr="001C231D">
        <w:rPr>
          <w:sz w:val="28"/>
          <w:szCs w:val="28"/>
          <w:lang w:val="it-IT"/>
        </w:rPr>
        <w:t>cán bộ, giáo viên</w:t>
      </w:r>
      <w:r w:rsidR="00A349CB">
        <w:rPr>
          <w:sz w:val="28"/>
          <w:szCs w:val="28"/>
          <w:lang w:val="it-IT"/>
        </w:rPr>
        <w:t xml:space="preserve">, học sinh trong </w:t>
      </w:r>
      <w:r w:rsidR="00E73AC0">
        <w:rPr>
          <w:sz w:val="28"/>
          <w:szCs w:val="28"/>
          <w:lang w:val="it-IT"/>
        </w:rPr>
        <w:t>đơn vị</w:t>
      </w:r>
      <w:r w:rsidR="00A349CB">
        <w:rPr>
          <w:sz w:val="28"/>
          <w:szCs w:val="28"/>
          <w:lang w:val="it-IT"/>
        </w:rPr>
        <w:t xml:space="preserve">. </w:t>
      </w:r>
    </w:p>
    <w:p w:rsidR="00A349CB" w:rsidRDefault="00644679" w:rsidP="00BA4AEF">
      <w:pPr>
        <w:spacing w:line="264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="00A349CB">
        <w:rPr>
          <w:sz w:val="28"/>
          <w:szCs w:val="28"/>
          <w:lang w:val="it-IT"/>
        </w:rPr>
        <w:t xml:space="preserve"> </w:t>
      </w:r>
    </w:p>
    <w:p w:rsidR="0087261C" w:rsidRPr="00B44CE0" w:rsidRDefault="00934C3F" w:rsidP="00B44CE0">
      <w:pPr>
        <w:spacing w:before="120" w:line="264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ab/>
      </w:r>
      <w:r w:rsidR="007E2F17">
        <w:rPr>
          <w:sz w:val="28"/>
          <w:szCs w:val="28"/>
          <w:lang w:val="it-IT"/>
        </w:rPr>
        <w:t xml:space="preserve">Trên đây là </w:t>
      </w:r>
      <w:r w:rsidR="007E2F17" w:rsidRPr="00B44CE0">
        <w:rPr>
          <w:sz w:val="28"/>
          <w:szCs w:val="28"/>
          <w:lang w:val="it-IT"/>
        </w:rPr>
        <w:t xml:space="preserve">Kế hoạch tuyên truyền về công tác phòng, chống dịch bệnh </w:t>
      </w:r>
      <w:r w:rsidR="009E6A39">
        <w:rPr>
          <w:sz w:val="28"/>
          <w:szCs w:val="28"/>
          <w:lang w:val="it-IT"/>
        </w:rPr>
        <w:t>Covid - 19</w:t>
      </w:r>
      <w:r w:rsidR="007E2F17" w:rsidRPr="00B44CE0">
        <w:rPr>
          <w:sz w:val="28"/>
          <w:szCs w:val="28"/>
          <w:lang w:val="it-IT"/>
        </w:rPr>
        <w:t xml:space="preserve"> gây ra của </w:t>
      </w:r>
      <w:r w:rsidR="00BA4AEF">
        <w:rPr>
          <w:sz w:val="28"/>
          <w:szCs w:val="28"/>
          <w:lang w:val="it-IT"/>
        </w:rPr>
        <w:t>Trường TH Long Thuận</w:t>
      </w:r>
      <w:r w:rsidR="00740EDA" w:rsidRPr="00B44CE0">
        <w:rPr>
          <w:sz w:val="28"/>
          <w:szCs w:val="28"/>
          <w:lang w:val="it-IT"/>
        </w:rPr>
        <w:t>./.</w:t>
      </w:r>
    </w:p>
    <w:p w:rsidR="007E2F17" w:rsidRPr="00B44CE0" w:rsidRDefault="007E2F17" w:rsidP="00740EDA">
      <w:pPr>
        <w:jc w:val="both"/>
        <w:rPr>
          <w:sz w:val="28"/>
          <w:szCs w:val="28"/>
          <w:lang w:val="it-IT"/>
        </w:rPr>
      </w:pPr>
    </w:p>
    <w:tbl>
      <w:tblPr>
        <w:tblW w:w="9588" w:type="dxa"/>
        <w:tblLook w:val="01E0"/>
      </w:tblPr>
      <w:tblGrid>
        <w:gridCol w:w="4428"/>
        <w:gridCol w:w="5160"/>
      </w:tblGrid>
      <w:tr w:rsidR="00BA4AEF" w:rsidTr="00AE4240">
        <w:tc>
          <w:tcPr>
            <w:tcW w:w="4428" w:type="dxa"/>
          </w:tcPr>
          <w:p w:rsidR="00BA4AEF" w:rsidRPr="000F3044" w:rsidRDefault="00BA4AEF" w:rsidP="00AE4240">
            <w:pPr>
              <w:rPr>
                <w:b/>
                <w:sz w:val="22"/>
                <w:lang w:val="vi-VN"/>
              </w:rPr>
            </w:pPr>
            <w:r w:rsidRPr="000F3044">
              <w:rPr>
                <w:b/>
                <w:i/>
                <w:lang w:val="vi-VN"/>
              </w:rPr>
              <w:t xml:space="preserve">Nơi nhận: </w:t>
            </w:r>
            <w:r w:rsidRPr="000F3044">
              <w:rPr>
                <w:lang w:val="vi-VN"/>
              </w:rPr>
              <w:t xml:space="preserve">                                                                                           </w:t>
            </w:r>
            <w:r w:rsidRPr="000F3044">
              <w:rPr>
                <w:b/>
                <w:lang w:val="vi-VN"/>
              </w:rPr>
              <w:t xml:space="preserve"> </w:t>
            </w:r>
          </w:p>
          <w:p w:rsidR="00BA4AEF" w:rsidRPr="000F3044" w:rsidRDefault="00BA4AEF" w:rsidP="00AE4240">
            <w:pPr>
              <w:rPr>
                <w:sz w:val="22"/>
                <w:lang w:val="vi-VN"/>
              </w:rPr>
            </w:pPr>
            <w:r w:rsidRPr="000F3044">
              <w:rPr>
                <w:sz w:val="20"/>
                <w:lang w:val="vi-VN"/>
              </w:rPr>
              <w:t xml:space="preserve">- </w:t>
            </w:r>
            <w:r w:rsidRPr="000F3044">
              <w:rPr>
                <w:sz w:val="22"/>
                <w:lang w:val="vi-VN"/>
              </w:rPr>
              <w:t>PGDĐT (b/c);</w:t>
            </w:r>
          </w:p>
          <w:p w:rsidR="00BA4AEF" w:rsidRDefault="00BA4AEF" w:rsidP="00AE4240">
            <w:pPr>
              <w:rPr>
                <w:b/>
                <w:szCs w:val="32"/>
                <w:lang w:val="fr-FR"/>
              </w:rPr>
            </w:pPr>
            <w:r>
              <w:rPr>
                <w:sz w:val="22"/>
                <w:lang w:val="fr-FR"/>
              </w:rPr>
              <w:t>- Lưu: VT.</w:t>
            </w:r>
          </w:p>
          <w:p w:rsidR="00BA4AEF" w:rsidRDefault="00BA4AEF" w:rsidP="00AE4240">
            <w:pPr>
              <w:jc w:val="both"/>
              <w:rPr>
                <w:lang w:val="fr-FR"/>
              </w:rPr>
            </w:pPr>
          </w:p>
        </w:tc>
        <w:tc>
          <w:tcPr>
            <w:tcW w:w="5160" w:type="dxa"/>
          </w:tcPr>
          <w:p w:rsidR="00BA4AEF" w:rsidRPr="001D0DA6" w:rsidRDefault="00BA4AEF" w:rsidP="00AE4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fr-FR"/>
              </w:rPr>
              <w:t xml:space="preserve">      </w:t>
            </w:r>
            <w:r w:rsidRPr="001D0DA6">
              <w:rPr>
                <w:b/>
                <w:sz w:val="28"/>
                <w:szCs w:val="28"/>
              </w:rPr>
              <w:t xml:space="preserve">HIỆU TRƯỞNG </w:t>
            </w:r>
          </w:p>
          <w:p w:rsidR="00BA4AEF" w:rsidRDefault="00BA4AEF" w:rsidP="00AE424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E73AC0" w:rsidRDefault="00E73AC0" w:rsidP="001C231D">
      <w:pPr>
        <w:tabs>
          <w:tab w:val="left" w:pos="142"/>
        </w:tabs>
        <w:rPr>
          <w:b/>
          <w:i/>
          <w:szCs w:val="24"/>
          <w:lang w:val="it-IT"/>
        </w:rPr>
      </w:pPr>
    </w:p>
    <w:p w:rsidR="00E73AC0" w:rsidRPr="00E204B5" w:rsidRDefault="00E73AC0">
      <w:pPr>
        <w:widowControl w:val="0"/>
        <w:spacing w:line="240" w:lineRule="exact"/>
        <w:jc w:val="both"/>
        <w:rPr>
          <w:sz w:val="22"/>
          <w:lang w:val="it-IT"/>
        </w:rPr>
      </w:pPr>
    </w:p>
    <w:sectPr w:rsidR="00E73AC0" w:rsidRPr="00E204B5" w:rsidSect="005C3103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D56" w:rsidRDefault="00891D56" w:rsidP="005C3103">
      <w:r>
        <w:separator/>
      </w:r>
    </w:p>
  </w:endnote>
  <w:endnote w:type="continuationSeparator" w:id="1">
    <w:p w:rsidR="00891D56" w:rsidRDefault="00891D56" w:rsidP="005C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290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103" w:rsidRDefault="008A4E84">
        <w:pPr>
          <w:pStyle w:val="Footer"/>
          <w:jc w:val="right"/>
        </w:pPr>
        <w:r>
          <w:fldChar w:fldCharType="begin"/>
        </w:r>
        <w:r w:rsidR="005C3103">
          <w:instrText xml:space="preserve"> PAGE   \* MERGEFORMAT </w:instrText>
        </w:r>
        <w:r>
          <w:fldChar w:fldCharType="separate"/>
        </w:r>
        <w:r w:rsidR="00A06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103" w:rsidRDefault="005C3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D56" w:rsidRDefault="00891D56" w:rsidP="005C3103">
      <w:r>
        <w:separator/>
      </w:r>
    </w:p>
  </w:footnote>
  <w:footnote w:type="continuationSeparator" w:id="1">
    <w:p w:rsidR="00891D56" w:rsidRDefault="00891D56" w:rsidP="005C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127"/>
    <w:rsid w:val="000052D1"/>
    <w:rsid w:val="00033B21"/>
    <w:rsid w:val="00044F73"/>
    <w:rsid w:val="00090D4F"/>
    <w:rsid w:val="000C53DF"/>
    <w:rsid w:val="00100853"/>
    <w:rsid w:val="00105513"/>
    <w:rsid w:val="0010793F"/>
    <w:rsid w:val="00131005"/>
    <w:rsid w:val="00135FE0"/>
    <w:rsid w:val="00166F88"/>
    <w:rsid w:val="001803D2"/>
    <w:rsid w:val="001A2085"/>
    <w:rsid w:val="001C231D"/>
    <w:rsid w:val="001F5794"/>
    <w:rsid w:val="002226FB"/>
    <w:rsid w:val="002335C8"/>
    <w:rsid w:val="002661CC"/>
    <w:rsid w:val="002E3FD8"/>
    <w:rsid w:val="002F6462"/>
    <w:rsid w:val="003215F7"/>
    <w:rsid w:val="00330A38"/>
    <w:rsid w:val="00365C98"/>
    <w:rsid w:val="0037510F"/>
    <w:rsid w:val="00440E8F"/>
    <w:rsid w:val="00443F75"/>
    <w:rsid w:val="004522C9"/>
    <w:rsid w:val="00475982"/>
    <w:rsid w:val="00590D03"/>
    <w:rsid w:val="005A6907"/>
    <w:rsid w:val="005B025A"/>
    <w:rsid w:val="005C3103"/>
    <w:rsid w:val="005D3B51"/>
    <w:rsid w:val="00644679"/>
    <w:rsid w:val="006A3385"/>
    <w:rsid w:val="006A3F23"/>
    <w:rsid w:val="006C4AF2"/>
    <w:rsid w:val="006D3A6D"/>
    <w:rsid w:val="00703CAB"/>
    <w:rsid w:val="00740EDA"/>
    <w:rsid w:val="00750A54"/>
    <w:rsid w:val="00793404"/>
    <w:rsid w:val="007A06FC"/>
    <w:rsid w:val="007E2F17"/>
    <w:rsid w:val="007E3EE7"/>
    <w:rsid w:val="00801E9F"/>
    <w:rsid w:val="00805118"/>
    <w:rsid w:val="008140EF"/>
    <w:rsid w:val="0087261C"/>
    <w:rsid w:val="008912E4"/>
    <w:rsid w:val="00891D56"/>
    <w:rsid w:val="008A4E84"/>
    <w:rsid w:val="008A7127"/>
    <w:rsid w:val="00927BEC"/>
    <w:rsid w:val="00932B71"/>
    <w:rsid w:val="00934C3F"/>
    <w:rsid w:val="00954D9B"/>
    <w:rsid w:val="009A0A7A"/>
    <w:rsid w:val="009E0FC8"/>
    <w:rsid w:val="009E6A39"/>
    <w:rsid w:val="009F4CB4"/>
    <w:rsid w:val="00A0622D"/>
    <w:rsid w:val="00A349CB"/>
    <w:rsid w:val="00A74356"/>
    <w:rsid w:val="00A83313"/>
    <w:rsid w:val="00AA4E5C"/>
    <w:rsid w:val="00AF2330"/>
    <w:rsid w:val="00B13E7E"/>
    <w:rsid w:val="00B15180"/>
    <w:rsid w:val="00B44CE0"/>
    <w:rsid w:val="00B8215D"/>
    <w:rsid w:val="00B92060"/>
    <w:rsid w:val="00BA4AEF"/>
    <w:rsid w:val="00BA64E3"/>
    <w:rsid w:val="00C2421B"/>
    <w:rsid w:val="00C86959"/>
    <w:rsid w:val="00CB2019"/>
    <w:rsid w:val="00CF1441"/>
    <w:rsid w:val="00CF31C3"/>
    <w:rsid w:val="00D75E65"/>
    <w:rsid w:val="00D801EB"/>
    <w:rsid w:val="00D83266"/>
    <w:rsid w:val="00DC399D"/>
    <w:rsid w:val="00DF3FA0"/>
    <w:rsid w:val="00E204B5"/>
    <w:rsid w:val="00E559C5"/>
    <w:rsid w:val="00E73AC0"/>
    <w:rsid w:val="00EA6972"/>
    <w:rsid w:val="00EC542C"/>
    <w:rsid w:val="00EE784A"/>
    <w:rsid w:val="00F17ED3"/>
    <w:rsid w:val="00F22856"/>
    <w:rsid w:val="00FD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1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30"/>
    <w:rPr>
      <w:rFonts w:ascii="Tahoma" w:eastAsia="Calibri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87261C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87261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73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0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03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THỦ THỪA</dc:title>
  <dc:creator>Trần Phương Oanh</dc:creator>
  <dc:description>KH</dc:description>
  <cp:lastModifiedBy>Admin</cp:lastModifiedBy>
  <cp:revision>8</cp:revision>
  <cp:lastPrinted>2016-06-22T03:49:00Z</cp:lastPrinted>
  <dcterms:created xsi:type="dcterms:W3CDTF">2020-02-19T07:36:00Z</dcterms:created>
  <dcterms:modified xsi:type="dcterms:W3CDTF">2020-02-24T07:39:00Z</dcterms:modified>
</cp:coreProperties>
</file>